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t>附件3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广东海洋大学学生使用开放实验室汇总表</w:t>
      </w:r>
    </w:p>
    <w:p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填表单位（盖章）：海洋与气象学院           填表人：彭诗云                      填表时间： </w:t>
      </w:r>
      <w:r>
        <w:rPr>
          <w:rFonts w:ascii="宋体" w:hAnsi="宋体" w:cs="宋体"/>
          <w:b/>
          <w:bCs/>
          <w:kern w:val="0"/>
          <w:sz w:val="24"/>
          <w:szCs w:val="24"/>
        </w:rPr>
        <w:t>2019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年  9月 16日              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7"/>
        <w:gridCol w:w="1046"/>
        <w:gridCol w:w="2991"/>
        <w:gridCol w:w="1500"/>
        <w:gridCol w:w="1005"/>
        <w:gridCol w:w="2905"/>
        <w:gridCol w:w="992"/>
        <w:gridCol w:w="1560"/>
      </w:tblGrid>
      <w:tr>
        <w:trPr>
          <w:trHeight w:val="1119"/>
          <w:jc w:val="center"/>
        </w:trPr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实验室名称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参加学生人数</w:t>
            </w:r>
          </w:p>
        </w:tc>
        <w:tc>
          <w:tcPr>
            <w:tcW w:w="290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参加学生名单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实验计划学时数</w:t>
            </w:r>
          </w:p>
        </w:tc>
        <w:tc>
          <w:tcPr>
            <w:tcW w:w="1560" w:type="dxa"/>
          </w:tcPr>
          <w:p>
            <w:pPr>
              <w:widowControl/>
              <w:spacing w:line="340" w:lineRule="exac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科技楼</w:t>
            </w:r>
            <w:r>
              <w:rPr>
                <w:rFonts w:eastAsiaTheme="minorEastAsia"/>
                <w:kern w:val="0"/>
                <w:sz w:val="24"/>
                <w:szCs w:val="24"/>
              </w:rPr>
              <w:t xml:space="preserve"> 220</w:t>
            </w:r>
            <w:r>
              <w:rPr>
                <w:rFonts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eastAsiaTheme="minor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孔德明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琼东上升流区利用长链烯酮对古海表温度的重建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李小蕾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陈国生、冯伟家、黄晓芳、徐莹莹、柯丽杏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2019.09-2020.01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科技楼</w:t>
            </w:r>
            <w:r>
              <w:rPr>
                <w:rFonts w:eastAsiaTheme="minorEastAsia"/>
                <w:kern w:val="0"/>
                <w:sz w:val="24"/>
                <w:szCs w:val="24"/>
              </w:rPr>
              <w:t xml:space="preserve"> 105</w:t>
            </w:r>
            <w:r>
              <w:rPr>
                <w:rFonts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eastAsiaTheme="minor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孔德明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琼东上升流区利用长链烯酮对古海表温度的重建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彭诗云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陈国生、冯伟家、黄晓芳、徐莹莹、柯丽杏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2019.09-2020.01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科技楼</w:t>
            </w:r>
            <w:r>
              <w:rPr>
                <w:rFonts w:eastAsiaTheme="minorEastAsia"/>
                <w:kern w:val="0"/>
                <w:sz w:val="24"/>
                <w:szCs w:val="24"/>
              </w:rPr>
              <w:t>105</w:t>
            </w:r>
            <w:r>
              <w:rPr>
                <w:rFonts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eastAsiaTheme="minorEastAsia"/>
                <w:kern w:val="0"/>
                <w:sz w:val="24"/>
                <w:szCs w:val="24"/>
              </w:rPr>
              <w:t>220</w:t>
            </w:r>
            <w:r>
              <w:rPr>
                <w:rFonts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eastAsiaTheme="minor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彭诗云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粤西沉积物中的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POPs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含量与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TOC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的检测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彭诗云</w:t>
            </w:r>
            <w:r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李小蕾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李丽婷、陈洪天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2019.09-2020.01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科技楼</w:t>
            </w:r>
            <w:r>
              <w:rPr>
                <w:rFonts w:eastAsiaTheme="minorEastAsia"/>
                <w:kern w:val="0"/>
                <w:sz w:val="24"/>
                <w:szCs w:val="24"/>
              </w:rPr>
              <w:t>214</w:t>
            </w:r>
            <w:r>
              <w:rPr>
                <w:rFonts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eastAsiaTheme="minor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董宏坡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近海微生物群落与环境变化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黄来珍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 xml:space="preserve">   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毛铁墙、纪梓晗、凌炜琪、陈国浩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2019.09-2020.01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科技楼</w:t>
            </w:r>
            <w:r>
              <w:rPr>
                <w:rFonts w:eastAsiaTheme="minor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董宏坡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近海微生物群落与环境变化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万伟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 xml:space="preserve">   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毛铁墙、纪梓晗、凌炜琪、陈国浩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2019.09-2020.01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科技楼</w:t>
            </w:r>
            <w:r>
              <w:rPr>
                <w:rFonts w:eastAsiaTheme="minor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董宏坡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近海微生物群落与环境变化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彭诗云</w:t>
            </w:r>
            <w:bookmarkStart w:id="0" w:name="_GoBack"/>
            <w:bookmarkEnd w:id="0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 xml:space="preserve">   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毛铁墙、纪梓晗、凌炜琪、陈国浩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2019.09-2020.01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科技楼</w:t>
            </w:r>
            <w:r>
              <w:rPr>
                <w:rFonts w:eastAsiaTheme="minorEastAsia"/>
                <w:kern w:val="0"/>
                <w:sz w:val="24"/>
                <w:szCs w:val="24"/>
              </w:rPr>
              <w:t xml:space="preserve">220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曹瀚升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无机氮提取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小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蒋绍维、查成、曹镱泷、蔡瑾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2019.09-2020.01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科技楼</w:t>
            </w:r>
            <w:r>
              <w:rPr>
                <w:rFonts w:eastAsiaTheme="minor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曹瀚升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无机氮提取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黄来珍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蒋绍维、查成、曹镱泷、蔡瑾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2019.09-2020.01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科技楼</w:t>
            </w:r>
            <w:r>
              <w:rPr>
                <w:rFonts w:eastAsiaTheme="minorEastAsia"/>
                <w:kern w:val="0"/>
                <w:sz w:val="24"/>
                <w:szCs w:val="24"/>
              </w:rPr>
              <w:t>214</w:t>
            </w:r>
            <w:r>
              <w:rPr>
                <w:rFonts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eastAsiaTheme="minor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金广哲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北部湾沉积物营养盐释放试验研究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黄来珍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刘舜，赖海丽，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2019.09-2020.01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科技楼</w:t>
            </w:r>
            <w:r>
              <w:rPr>
                <w:rFonts w:eastAsiaTheme="minor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金广哲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北部湾沉积物营养盐释放试验研究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李小蕾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刘舜，赖海丽，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2019.09-2020.01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lastRenderedPageBreak/>
              <w:t>科技楼</w:t>
            </w:r>
            <w:r>
              <w:rPr>
                <w:rFonts w:eastAsiaTheme="minor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陈清香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微藻在重金属治理上的应用和机理研究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李小蕾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李紫歆、林芝、谭丽雁、谭雯雯、徐之澳、桑胜言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2019.09-2020.01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科技楼218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颜映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海洋观测培训及数据处理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邓晓东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王丽菊、谭可易、张桃、吴敏敏、黄润琪、梁浩然、曾伟强、陈柏洋、邓思捷、曾滇婷、曹中元、黄港文、王载云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2019.09-2020.01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科技楼104/203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李君益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潜标仪器的使用及数据处理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邓晓东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张桃 王丽菊 黄润琪 梁浩然 邓思捷 郑慧源 陈柏洋 温志鹏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2019.09-2020.01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科技楼1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黄鑫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粒度分析、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有孔虫挑选以及有机碳同位素分析前处理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彭环环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杨寅；卢锡滨；张素蝶；许竞文；王鹏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科技楼1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05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科技楼2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黄鑫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碳氮同位素测试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彭诗云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杨寅；卢锡滨；张素蝶；许竞文；王鹏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科技楼2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陈法锦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近海海洋稳定同位素测试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陈淳青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彭诗云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王鹏，邓紫云，骆惠洁，郑侦明，简孝瑜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科技楼223</w:t>
            </w:r>
          </w:p>
        </w:tc>
      </w:tr>
    </w:tbl>
    <w:p/>
    <w:sectPr>
      <w:footerReference w:type="default" r:id="rId6"/>
      <w:pgSz w:w="16838" w:h="11906" w:orient="landscape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14385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>
        <w:pPr>
          <w:pStyle w:val="a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640800-9C83-4BB8-AB44-6E7DD263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彭诗云</dc:creator>
  <cp:keywords/>
  <dc:description/>
  <cp:lastModifiedBy>彭诗云</cp:lastModifiedBy>
  <cp:revision>13</cp:revision>
  <dcterms:created xsi:type="dcterms:W3CDTF">2019-09-12T01:23:00Z</dcterms:created>
  <dcterms:modified xsi:type="dcterms:W3CDTF">2019-09-16T08:38:00Z</dcterms:modified>
</cp:coreProperties>
</file>